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F28DE" w14:textId="77777777" w:rsidR="00B77B1C" w:rsidRDefault="004E6345">
      <w:pPr>
        <w:spacing w:after="247" w:line="259" w:lineRule="auto"/>
        <w:ind w:left="-29" w:right="-122" w:firstLine="0"/>
      </w:pPr>
      <w:r>
        <w:rPr>
          <w:noProof/>
          <w:color w:val="000000"/>
          <w:sz w:val="22"/>
        </w:rPr>
        <mc:AlternateContent>
          <mc:Choice Requires="wpg">
            <w:drawing>
              <wp:inline distT="0" distB="0" distL="0" distR="0" wp14:anchorId="79B4C74F" wp14:editId="1E611F2D">
                <wp:extent cx="6729234" cy="1352678"/>
                <wp:effectExtent l="0" t="0" r="0" b="0"/>
                <wp:docPr id="2632" name="Group 2632"/>
                <wp:cNvGraphicFramePr/>
                <a:graphic xmlns:a="http://schemas.openxmlformats.org/drawingml/2006/main">
                  <a:graphicData uri="http://schemas.microsoft.com/office/word/2010/wordprocessingGroup">
                    <wpg:wgp>
                      <wpg:cNvGrpSpPr/>
                      <wpg:grpSpPr>
                        <a:xfrm>
                          <a:off x="0" y="0"/>
                          <a:ext cx="6750194" cy="1382772"/>
                          <a:chOff x="0" y="0"/>
                          <a:chExt cx="6750194" cy="1382772"/>
                        </a:xfrm>
                      </wpg:grpSpPr>
                      <pic:pic xmlns:pic="http://schemas.openxmlformats.org/drawingml/2006/picture">
                        <pic:nvPicPr>
                          <pic:cNvPr id="35" name="Picture 35"/>
                          <pic:cNvPicPr/>
                        </pic:nvPicPr>
                        <pic:blipFill>
                          <a:blip r:embed="rId5"/>
                          <a:stretch>
                            <a:fillRect/>
                          </a:stretch>
                        </pic:blipFill>
                        <pic:spPr>
                          <a:xfrm>
                            <a:off x="5476748" y="0"/>
                            <a:ext cx="1176655" cy="1176655"/>
                          </a:xfrm>
                          <a:prstGeom prst="rect">
                            <a:avLst/>
                          </a:prstGeom>
                        </pic:spPr>
                      </pic:pic>
                      <wps:wsp>
                        <wps:cNvPr id="36" name="Rectangle 36"/>
                        <wps:cNvSpPr/>
                        <wps:spPr>
                          <a:xfrm>
                            <a:off x="6665722" y="286005"/>
                            <a:ext cx="84472" cy="339003"/>
                          </a:xfrm>
                          <a:prstGeom prst="rect">
                            <a:avLst/>
                          </a:prstGeom>
                          <a:ln>
                            <a:noFill/>
                          </a:ln>
                        </wps:spPr>
                        <wps:txbx>
                          <w:txbxContent>
                            <w:p w14:paraId="2391F8B2" w14:textId="77777777" w:rsidR="00B77B1C" w:rsidRDefault="004E6345">
                              <w:pPr>
                                <w:spacing w:after="160" w:line="259" w:lineRule="auto"/>
                                <w:ind w:left="0" w:firstLine="0"/>
                              </w:pPr>
                              <w:r>
                                <w:rPr>
                                  <w:rFonts w:ascii="Arial" w:eastAsia="Arial" w:hAnsi="Arial" w:cs="Arial"/>
                                  <w:b/>
                                  <w:color w:val="000000"/>
                                  <w:sz w:val="36"/>
                                </w:rPr>
                                <w:t xml:space="preserve"> </w:t>
                              </w:r>
                            </w:p>
                          </w:txbxContent>
                        </wps:txbx>
                        <wps:bodyPr horzOverflow="overflow" vert="horz" lIns="0" tIns="0" rIns="0" bIns="0" rtlCol="0">
                          <a:noAutofit/>
                        </wps:bodyPr>
                      </wps:wsp>
                      <wps:wsp>
                        <wps:cNvPr id="37" name="Rectangle 37"/>
                        <wps:cNvSpPr/>
                        <wps:spPr>
                          <a:xfrm>
                            <a:off x="18288" y="591185"/>
                            <a:ext cx="68713" cy="309679"/>
                          </a:xfrm>
                          <a:prstGeom prst="rect">
                            <a:avLst/>
                          </a:prstGeom>
                          <a:ln>
                            <a:noFill/>
                          </a:ln>
                        </wps:spPr>
                        <wps:txbx>
                          <w:txbxContent>
                            <w:p w14:paraId="0E5BC053" w14:textId="77777777" w:rsidR="00B77B1C" w:rsidRDefault="004E6345">
                              <w:pPr>
                                <w:spacing w:after="160" w:line="259" w:lineRule="auto"/>
                                <w:ind w:left="0" w:firstLine="0"/>
                              </w:pPr>
                              <w:r>
                                <w:rPr>
                                  <w:b/>
                                  <w:color w:val="000000"/>
                                  <w:sz w:val="36"/>
                                </w:rPr>
                                <w:t xml:space="preserve"> </w:t>
                              </w:r>
                            </w:p>
                          </w:txbxContent>
                        </wps:txbx>
                        <wps:bodyPr horzOverflow="overflow" vert="horz" lIns="0" tIns="0" rIns="0" bIns="0" rtlCol="0">
                          <a:noAutofit/>
                        </wps:bodyPr>
                      </wps:wsp>
                      <wps:wsp>
                        <wps:cNvPr id="38" name="Rectangle 38"/>
                        <wps:cNvSpPr/>
                        <wps:spPr>
                          <a:xfrm>
                            <a:off x="18288" y="871855"/>
                            <a:ext cx="3576399" cy="309679"/>
                          </a:xfrm>
                          <a:prstGeom prst="rect">
                            <a:avLst/>
                          </a:prstGeom>
                          <a:ln>
                            <a:noFill/>
                          </a:ln>
                        </wps:spPr>
                        <wps:txbx>
                          <w:txbxContent>
                            <w:p w14:paraId="73B22D18" w14:textId="77777777" w:rsidR="00B77B1C" w:rsidRPr="004E6345" w:rsidRDefault="004E6345">
                              <w:pPr>
                                <w:spacing w:after="160" w:line="259" w:lineRule="auto"/>
                                <w:ind w:left="0" w:firstLine="0"/>
                                <w:rPr>
                                  <w:b/>
                                </w:rPr>
                              </w:pPr>
                              <w:bookmarkStart w:id="0" w:name="_GoBack"/>
                              <w:r w:rsidRPr="004E6345">
                                <w:rPr>
                                  <w:b/>
                                  <w:color w:val="000000"/>
                                  <w:sz w:val="36"/>
                                </w:rPr>
                                <w:t>Information</w:t>
                              </w:r>
                              <w:r w:rsidRPr="004E6345">
                                <w:rPr>
                                  <w:b/>
                                  <w:color w:val="000000"/>
                                  <w:sz w:val="36"/>
                                </w:rPr>
                                <w:t xml:space="preserve"> and Support for</w:t>
                              </w:r>
                              <w:bookmarkEnd w:id="0"/>
                            </w:p>
                          </w:txbxContent>
                        </wps:txbx>
                        <wps:bodyPr horzOverflow="overflow" vert="horz" lIns="0" tIns="0" rIns="0" bIns="0" rtlCol="0">
                          <a:noAutofit/>
                        </wps:bodyPr>
                      </wps:wsp>
                      <wps:wsp>
                        <wps:cNvPr id="39" name="Rectangle 39"/>
                        <wps:cNvSpPr/>
                        <wps:spPr>
                          <a:xfrm>
                            <a:off x="2708783" y="871855"/>
                            <a:ext cx="68712" cy="309679"/>
                          </a:xfrm>
                          <a:prstGeom prst="rect">
                            <a:avLst/>
                          </a:prstGeom>
                          <a:ln>
                            <a:noFill/>
                          </a:ln>
                        </wps:spPr>
                        <wps:txbx>
                          <w:txbxContent>
                            <w:p w14:paraId="5A0E51B0" w14:textId="77777777" w:rsidR="00B77B1C" w:rsidRDefault="004E6345">
                              <w:pPr>
                                <w:spacing w:after="160" w:line="259" w:lineRule="auto"/>
                                <w:ind w:left="0" w:firstLine="0"/>
                              </w:pPr>
                              <w:r>
                                <w:rPr>
                                  <w:b/>
                                  <w:color w:val="000000"/>
                                  <w:sz w:val="36"/>
                                </w:rPr>
                                <w:t xml:space="preserve"> </w:t>
                              </w:r>
                            </w:p>
                          </w:txbxContent>
                        </wps:txbx>
                        <wps:bodyPr horzOverflow="overflow" vert="horz" lIns="0" tIns="0" rIns="0" bIns="0" rtlCol="0">
                          <a:noAutofit/>
                        </wps:bodyPr>
                      </wps:wsp>
                      <wps:wsp>
                        <wps:cNvPr id="40" name="Rectangle 40"/>
                        <wps:cNvSpPr/>
                        <wps:spPr>
                          <a:xfrm>
                            <a:off x="2760599" y="871855"/>
                            <a:ext cx="2013036" cy="309679"/>
                          </a:xfrm>
                          <a:prstGeom prst="rect">
                            <a:avLst/>
                          </a:prstGeom>
                          <a:ln>
                            <a:noFill/>
                          </a:ln>
                        </wps:spPr>
                        <wps:txbx>
                          <w:txbxContent>
                            <w:p w14:paraId="05715DDA" w14:textId="77777777" w:rsidR="00B77B1C" w:rsidRPr="004E6345" w:rsidRDefault="004E6345">
                              <w:pPr>
                                <w:spacing w:after="160" w:line="259" w:lineRule="auto"/>
                                <w:ind w:left="0" w:firstLine="0"/>
                                <w:rPr>
                                  <w:b/>
                                </w:rPr>
                              </w:pPr>
                              <w:r w:rsidRPr="004E6345">
                                <w:rPr>
                                  <w:b/>
                                  <w:color w:val="000000"/>
                                  <w:sz w:val="36"/>
                                </w:rPr>
                                <w:t>Type 2 Diabetes</w:t>
                              </w:r>
                            </w:p>
                          </w:txbxContent>
                        </wps:txbx>
                        <wps:bodyPr horzOverflow="overflow" vert="horz" lIns="0" tIns="0" rIns="0" bIns="0" rtlCol="0">
                          <a:noAutofit/>
                        </wps:bodyPr>
                      </wps:wsp>
                      <wps:wsp>
                        <wps:cNvPr id="41" name="Rectangle 41"/>
                        <wps:cNvSpPr/>
                        <wps:spPr>
                          <a:xfrm>
                            <a:off x="4274185" y="871855"/>
                            <a:ext cx="68712" cy="309679"/>
                          </a:xfrm>
                          <a:prstGeom prst="rect">
                            <a:avLst/>
                          </a:prstGeom>
                          <a:ln>
                            <a:noFill/>
                          </a:ln>
                        </wps:spPr>
                        <wps:txbx>
                          <w:txbxContent>
                            <w:p w14:paraId="0F861713" w14:textId="77777777" w:rsidR="00B77B1C" w:rsidRDefault="004E6345">
                              <w:pPr>
                                <w:spacing w:after="160" w:line="259" w:lineRule="auto"/>
                                <w:ind w:left="0" w:firstLine="0"/>
                              </w:pPr>
                              <w:r>
                                <w:rPr>
                                  <w:b/>
                                  <w:color w:val="000000"/>
                                  <w:sz w:val="36"/>
                                </w:rPr>
                                <w:t xml:space="preserve"> </w:t>
                              </w:r>
                            </w:p>
                          </w:txbxContent>
                        </wps:txbx>
                        <wps:bodyPr horzOverflow="overflow" vert="horz" lIns="0" tIns="0" rIns="0" bIns="0" rtlCol="0">
                          <a:noAutofit/>
                        </wps:bodyPr>
                      </wps:wsp>
                      <wps:wsp>
                        <wps:cNvPr id="42" name="Rectangle 42"/>
                        <wps:cNvSpPr/>
                        <wps:spPr>
                          <a:xfrm>
                            <a:off x="18288" y="1141222"/>
                            <a:ext cx="1535544" cy="241550"/>
                          </a:xfrm>
                          <a:prstGeom prst="rect">
                            <a:avLst/>
                          </a:prstGeom>
                          <a:ln>
                            <a:noFill/>
                          </a:ln>
                        </wps:spPr>
                        <wps:txbx>
                          <w:txbxContent>
                            <w:p w14:paraId="19DA22BC" w14:textId="77777777" w:rsidR="00B77B1C" w:rsidRDefault="004E6345">
                              <w:pPr>
                                <w:spacing w:after="160" w:line="259" w:lineRule="auto"/>
                                <w:ind w:left="0" w:firstLine="0"/>
                              </w:pPr>
                              <w:r>
                                <w:rPr>
                                  <w:color w:val="000000"/>
                                  <w:sz w:val="28"/>
                                </w:rPr>
                                <w:t xml:space="preserve">Information for </w:t>
                              </w:r>
                            </w:p>
                          </w:txbxContent>
                        </wps:txbx>
                        <wps:bodyPr horzOverflow="overflow" vert="horz" lIns="0" tIns="0" rIns="0" bIns="0" rtlCol="0">
                          <a:noAutofit/>
                        </wps:bodyPr>
                      </wps:wsp>
                      <wps:wsp>
                        <wps:cNvPr id="43" name="Rectangle 43"/>
                        <wps:cNvSpPr/>
                        <wps:spPr>
                          <a:xfrm>
                            <a:off x="1172210" y="1141222"/>
                            <a:ext cx="782120" cy="241550"/>
                          </a:xfrm>
                          <a:prstGeom prst="rect">
                            <a:avLst/>
                          </a:prstGeom>
                          <a:ln>
                            <a:noFill/>
                          </a:ln>
                        </wps:spPr>
                        <wps:txbx>
                          <w:txbxContent>
                            <w:p w14:paraId="43E8BFA6" w14:textId="77777777" w:rsidR="00B77B1C" w:rsidRDefault="004E6345">
                              <w:pPr>
                                <w:spacing w:after="160" w:line="259" w:lineRule="auto"/>
                                <w:ind w:left="0" w:firstLine="0"/>
                              </w:pPr>
                              <w:r>
                                <w:rPr>
                                  <w:color w:val="000000"/>
                                  <w:sz w:val="28"/>
                                </w:rPr>
                                <w:t>Patients</w:t>
                              </w:r>
                            </w:p>
                          </w:txbxContent>
                        </wps:txbx>
                        <wps:bodyPr horzOverflow="overflow" vert="horz" lIns="0" tIns="0" rIns="0" bIns="0" rtlCol="0">
                          <a:noAutofit/>
                        </wps:bodyPr>
                      </wps:wsp>
                      <wps:wsp>
                        <wps:cNvPr id="44" name="Rectangle 44"/>
                        <wps:cNvSpPr/>
                        <wps:spPr>
                          <a:xfrm>
                            <a:off x="1760474" y="1141222"/>
                            <a:ext cx="53596" cy="241550"/>
                          </a:xfrm>
                          <a:prstGeom prst="rect">
                            <a:avLst/>
                          </a:prstGeom>
                          <a:ln>
                            <a:noFill/>
                          </a:ln>
                        </wps:spPr>
                        <wps:txbx>
                          <w:txbxContent>
                            <w:p w14:paraId="37357C5C" w14:textId="77777777" w:rsidR="00B77B1C" w:rsidRDefault="004E6345">
                              <w:pPr>
                                <w:spacing w:after="160" w:line="259" w:lineRule="auto"/>
                                <w:ind w:left="0" w:firstLine="0"/>
                              </w:pPr>
                              <w:r>
                                <w:rPr>
                                  <w:color w:val="000000"/>
                                  <w:sz w:val="28"/>
                                </w:rPr>
                                <w:t xml:space="preserve"> </w:t>
                              </w:r>
                            </w:p>
                          </w:txbxContent>
                        </wps:txbx>
                        <wps:bodyPr horzOverflow="overflow" vert="horz" lIns="0" tIns="0" rIns="0" bIns="0" rtlCol="0">
                          <a:noAutofit/>
                        </wps:bodyPr>
                      </wps:wsp>
                      <wps:wsp>
                        <wps:cNvPr id="3174" name="Shape 3174"/>
                        <wps:cNvSpPr/>
                        <wps:spPr>
                          <a:xfrm>
                            <a:off x="0" y="1334390"/>
                            <a:ext cx="6684010" cy="18288"/>
                          </a:xfrm>
                          <a:custGeom>
                            <a:avLst/>
                            <a:gdLst/>
                            <a:ahLst/>
                            <a:cxnLst/>
                            <a:rect l="0" t="0" r="0" b="0"/>
                            <a:pathLst>
                              <a:path w="6684010" h="18288">
                                <a:moveTo>
                                  <a:pt x="0" y="0"/>
                                </a:moveTo>
                                <a:lnTo>
                                  <a:pt x="6684010" y="0"/>
                                </a:lnTo>
                                <a:lnTo>
                                  <a:pt x="668401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B4C74F" id="Group 2632" o:spid="_x0000_s1026" style="width:529.85pt;height:106.5pt;mso-position-horizontal-relative:char;mso-position-vertical-relative:line" coordsize="67501,1382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left:54767;width:11767;height:11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">
                  <v:imagedata r:id="rId6" o:title=""/>
                </v:shape>
                <v:rect id="Rectangle 36" o:spid="_x0000_s1028" style="position:absolute;left:66657;top:2860;width:844;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391F8B2" w14:textId="77777777" w:rsidR="00B77B1C" w:rsidRDefault="004E6345">
                        <w:pPr>
                          <w:spacing w:after="160" w:line="259" w:lineRule="auto"/>
                          <w:ind w:left="0" w:firstLine="0"/>
                        </w:pPr>
                        <w:r>
                          <w:rPr>
                            <w:rFonts w:ascii="Arial" w:eastAsia="Arial" w:hAnsi="Arial" w:cs="Arial"/>
                            <w:b/>
                            <w:color w:val="000000"/>
                            <w:sz w:val="36"/>
                          </w:rPr>
                          <w:t xml:space="preserve"> </w:t>
                        </w:r>
                      </w:p>
                    </w:txbxContent>
                  </v:textbox>
                </v:rect>
                <v:rect id="Rectangle 37" o:spid="_x0000_s1029" style="position:absolute;left:182;top:5911;width:688;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E5BC053" w14:textId="77777777" w:rsidR="00B77B1C" w:rsidRDefault="004E6345">
                        <w:pPr>
                          <w:spacing w:after="160" w:line="259" w:lineRule="auto"/>
                          <w:ind w:left="0" w:firstLine="0"/>
                        </w:pPr>
                        <w:r>
                          <w:rPr>
                            <w:b/>
                            <w:color w:val="000000"/>
                            <w:sz w:val="36"/>
                          </w:rPr>
                          <w:t xml:space="preserve"> </w:t>
                        </w:r>
                      </w:p>
                    </w:txbxContent>
                  </v:textbox>
                </v:rect>
                <v:rect id="Rectangle 38" o:spid="_x0000_s1030" style="position:absolute;left:182;top:8718;width:35764;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3B22D18" w14:textId="77777777" w:rsidR="00B77B1C" w:rsidRPr="004E6345" w:rsidRDefault="004E6345">
                        <w:pPr>
                          <w:spacing w:after="160" w:line="259" w:lineRule="auto"/>
                          <w:ind w:left="0" w:firstLine="0"/>
                          <w:rPr>
                            <w:b/>
                          </w:rPr>
                        </w:pPr>
                        <w:bookmarkStart w:id="1" w:name="_GoBack"/>
                        <w:r w:rsidRPr="004E6345">
                          <w:rPr>
                            <w:b/>
                            <w:color w:val="000000"/>
                            <w:sz w:val="36"/>
                          </w:rPr>
                          <w:t>Information</w:t>
                        </w:r>
                        <w:r w:rsidRPr="004E6345">
                          <w:rPr>
                            <w:b/>
                            <w:color w:val="000000"/>
                            <w:sz w:val="36"/>
                          </w:rPr>
                          <w:t xml:space="preserve"> and Support for</w:t>
                        </w:r>
                        <w:bookmarkEnd w:id="1"/>
                      </w:p>
                    </w:txbxContent>
                  </v:textbox>
                </v:rect>
                <v:rect id="Rectangle 39" o:spid="_x0000_s1031" style="position:absolute;left:27087;top:8718;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5A0E51B0" w14:textId="77777777" w:rsidR="00B77B1C" w:rsidRDefault="004E6345">
                        <w:pPr>
                          <w:spacing w:after="160" w:line="259" w:lineRule="auto"/>
                          <w:ind w:left="0" w:firstLine="0"/>
                        </w:pPr>
                        <w:r>
                          <w:rPr>
                            <w:b/>
                            <w:color w:val="000000"/>
                            <w:sz w:val="36"/>
                          </w:rPr>
                          <w:t xml:space="preserve"> </w:t>
                        </w:r>
                      </w:p>
                    </w:txbxContent>
                  </v:textbox>
                </v:rect>
                <v:rect id="Rectangle 40" o:spid="_x0000_s1032" style="position:absolute;left:27605;top:8718;width:20131;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05715DDA" w14:textId="77777777" w:rsidR="00B77B1C" w:rsidRPr="004E6345" w:rsidRDefault="004E6345">
                        <w:pPr>
                          <w:spacing w:after="160" w:line="259" w:lineRule="auto"/>
                          <w:ind w:left="0" w:firstLine="0"/>
                          <w:rPr>
                            <w:b/>
                          </w:rPr>
                        </w:pPr>
                        <w:r w:rsidRPr="004E6345">
                          <w:rPr>
                            <w:b/>
                            <w:color w:val="000000"/>
                            <w:sz w:val="36"/>
                          </w:rPr>
                          <w:t>Type 2 Diabetes</w:t>
                        </w:r>
                      </w:p>
                    </w:txbxContent>
                  </v:textbox>
                </v:rect>
                <v:rect id="Rectangle 41" o:spid="_x0000_s1033" style="position:absolute;left:42741;top:8718;width:687;height:3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0F861713" w14:textId="77777777" w:rsidR="00B77B1C" w:rsidRDefault="004E6345">
                        <w:pPr>
                          <w:spacing w:after="160" w:line="259" w:lineRule="auto"/>
                          <w:ind w:left="0" w:firstLine="0"/>
                        </w:pPr>
                        <w:r>
                          <w:rPr>
                            <w:b/>
                            <w:color w:val="000000"/>
                            <w:sz w:val="36"/>
                          </w:rPr>
                          <w:t xml:space="preserve"> </w:t>
                        </w:r>
                      </w:p>
                    </w:txbxContent>
                  </v:textbox>
                </v:rect>
                <v:rect id="Rectangle 42" o:spid="_x0000_s1034" style="position:absolute;left:182;top:11412;width:1535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19DA22BC" w14:textId="77777777" w:rsidR="00B77B1C" w:rsidRDefault="004E6345">
                        <w:pPr>
                          <w:spacing w:after="160" w:line="259" w:lineRule="auto"/>
                          <w:ind w:left="0" w:firstLine="0"/>
                        </w:pPr>
                        <w:r>
                          <w:rPr>
                            <w:color w:val="000000"/>
                            <w:sz w:val="28"/>
                          </w:rPr>
                          <w:t xml:space="preserve">Information for </w:t>
                        </w:r>
                      </w:p>
                    </w:txbxContent>
                  </v:textbox>
                </v:rect>
                <v:rect id="Rectangle 43" o:spid="_x0000_s1035" style="position:absolute;left:11722;top:11412;width:7821;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43E8BFA6" w14:textId="77777777" w:rsidR="00B77B1C" w:rsidRDefault="004E6345">
                        <w:pPr>
                          <w:spacing w:after="160" w:line="259" w:lineRule="auto"/>
                          <w:ind w:left="0" w:firstLine="0"/>
                        </w:pPr>
                        <w:r>
                          <w:rPr>
                            <w:color w:val="000000"/>
                            <w:sz w:val="28"/>
                          </w:rPr>
                          <w:t>Patients</w:t>
                        </w:r>
                      </w:p>
                    </w:txbxContent>
                  </v:textbox>
                </v:rect>
                <v:rect id="Rectangle 44" o:spid="_x0000_s1036" style="position:absolute;left:17604;top:11412;width:536;height:2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37357C5C" w14:textId="77777777" w:rsidR="00B77B1C" w:rsidRDefault="004E6345">
                        <w:pPr>
                          <w:spacing w:after="160" w:line="259" w:lineRule="auto"/>
                          <w:ind w:left="0" w:firstLine="0"/>
                        </w:pPr>
                        <w:r>
                          <w:rPr>
                            <w:color w:val="000000"/>
                            <w:sz w:val="28"/>
                          </w:rPr>
                          <w:t xml:space="preserve"> </w:t>
                        </w:r>
                      </w:p>
                    </w:txbxContent>
                  </v:textbox>
                </v:rect>
                <v:shape id="Shape 3174" o:spid="_x0000_s1037" style="position:absolute;top:13343;width:66840;height:183;visibility:visible;mso-wrap-style:square;v-text-anchor:top" coordsize="668401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" path="m,l6684010,r,18288l,18288,,e" fillcolor="black" stroked="f" strokeweight="0">
                  <v:stroke miterlimit="83231f" joinstyle="miter"/>
                  <v:path arrowok="t" textboxrect="0,0,6684010,18288"/>
                </v:shape>
                <w10:anchorlock/>
              </v:group>
            </w:pict>
          </mc:Fallback>
        </mc:AlternateContent>
      </w:r>
    </w:p>
    <w:p w14:paraId="2C3F8B84" w14:textId="77777777" w:rsidR="00B77B1C" w:rsidRDefault="004E6345">
      <w:pPr>
        <w:spacing w:after="192"/>
      </w:pPr>
      <w:r>
        <w:t>Following your diagnosis of Type 2 Diabetes you may be unsure as to what help is available. This leaflet is designed to help you find the best support and information to help you to become confident with living with Diabetes, and to remain fit and healthy.</w:t>
      </w:r>
      <w:r>
        <w:t xml:space="preserve"> </w:t>
      </w:r>
    </w:p>
    <w:p w14:paraId="1CD809A5" w14:textId="77777777" w:rsidR="00B77B1C" w:rsidRDefault="004E6345">
      <w:pPr>
        <w:spacing w:after="234"/>
      </w:pPr>
      <w:r>
        <w:t xml:space="preserve">There are four main sources of information and support: </w:t>
      </w:r>
    </w:p>
    <w:p w14:paraId="26F6B3C5" w14:textId="77777777" w:rsidR="00B77B1C" w:rsidRDefault="004E6345">
      <w:pPr>
        <w:numPr>
          <w:ilvl w:val="0"/>
          <w:numId w:val="1"/>
        </w:numPr>
        <w:spacing w:after="108"/>
        <w:ind w:hanging="360"/>
      </w:pPr>
      <w:r>
        <w:rPr>
          <w:b/>
        </w:rPr>
        <w:t>Your local GP practice</w:t>
      </w:r>
      <w:r>
        <w:t xml:space="preserve">: usually the practice nurse or GP </w:t>
      </w:r>
    </w:p>
    <w:p w14:paraId="615B4237" w14:textId="77777777" w:rsidR="00B77B1C" w:rsidRDefault="004E6345">
      <w:pPr>
        <w:numPr>
          <w:ilvl w:val="0"/>
          <w:numId w:val="1"/>
        </w:numPr>
        <w:spacing w:after="108"/>
        <w:ind w:hanging="360"/>
      </w:pPr>
      <w:r>
        <w:rPr>
          <w:b/>
        </w:rPr>
        <w:t xml:space="preserve">The handbook </w:t>
      </w:r>
      <w:r>
        <w:rPr>
          <w:b/>
          <w:i/>
        </w:rPr>
        <w:t>Living with Type 2 Diabetes</w:t>
      </w:r>
      <w:r>
        <w:t xml:space="preserve">: this will be given to you by your GP or practice nurse </w:t>
      </w:r>
    </w:p>
    <w:p w14:paraId="050813EC" w14:textId="77777777" w:rsidR="00B77B1C" w:rsidRDefault="004E6345">
      <w:pPr>
        <w:numPr>
          <w:ilvl w:val="0"/>
          <w:numId w:val="1"/>
        </w:numPr>
        <w:spacing w:after="141"/>
        <w:ind w:hanging="360"/>
      </w:pPr>
      <w:r>
        <w:rPr>
          <w:b/>
        </w:rPr>
        <w:t>My Diabetes My way</w:t>
      </w:r>
      <w:r>
        <w:t>: a Scottish website wh</w:t>
      </w:r>
      <w:r>
        <w:t xml:space="preserve">ich provides up to date information, ongoing support, a special programme for Type 2 diabetes, and access to your blood results and clinic letters </w:t>
      </w:r>
    </w:p>
    <w:p w14:paraId="21F0F358" w14:textId="77777777" w:rsidR="00B77B1C" w:rsidRDefault="004E6345">
      <w:pPr>
        <w:numPr>
          <w:ilvl w:val="0"/>
          <w:numId w:val="1"/>
        </w:numPr>
        <w:spacing w:after="132"/>
        <w:ind w:hanging="360"/>
      </w:pPr>
      <w:r>
        <w:rPr>
          <w:b/>
        </w:rPr>
        <w:t>DESMOND</w:t>
      </w:r>
      <w:r>
        <w:t xml:space="preserve">: a </w:t>
      </w:r>
      <w:proofErr w:type="gramStart"/>
      <w:r>
        <w:t>one day</w:t>
      </w:r>
      <w:proofErr w:type="gramEnd"/>
      <w:r>
        <w:t xml:space="preserve"> course for people who have recently been diagnosed (currently suspended due to COVID-19).</w:t>
      </w:r>
      <w:r>
        <w:t xml:space="preserve"> </w:t>
      </w:r>
    </w:p>
    <w:p w14:paraId="33B429B2" w14:textId="77777777" w:rsidR="00B77B1C" w:rsidRDefault="004E6345">
      <w:pPr>
        <w:pStyle w:val="Heading1"/>
        <w:ind w:left="-5"/>
      </w:pPr>
      <w:r>
        <w:t xml:space="preserve">Your local practice </w:t>
      </w:r>
    </w:p>
    <w:p w14:paraId="21B06A62" w14:textId="77777777" w:rsidR="00B77B1C" w:rsidRDefault="004E6345">
      <w:pPr>
        <w:spacing w:after="230"/>
      </w:pPr>
      <w:r>
        <w:t xml:space="preserve">Your practice nurse will probably have already provided you with some information. They will be your first point of contact and will be able to answer any questions that you may have. Your Practice Nurse will be responsible for your </w:t>
      </w:r>
      <w:r>
        <w:t xml:space="preserve">regular reviews every few months. </w:t>
      </w:r>
      <w:r>
        <w:rPr>
          <w:color w:val="000000"/>
        </w:rPr>
        <w:t xml:space="preserve"> </w:t>
      </w:r>
    </w:p>
    <w:p w14:paraId="07EDE77B" w14:textId="77777777" w:rsidR="00B77B1C" w:rsidRDefault="004E6345">
      <w:pPr>
        <w:pStyle w:val="Heading2"/>
      </w:pPr>
      <w:r>
        <w:rPr>
          <w:i w:val="0"/>
        </w:rPr>
        <w:t xml:space="preserve">The </w:t>
      </w:r>
      <w:r>
        <w:t>Living with Type 2 Diabetes</w:t>
      </w:r>
      <w:r>
        <w:rPr>
          <w:i w:val="0"/>
        </w:rPr>
        <w:t xml:space="preserve"> handbook </w:t>
      </w:r>
    </w:p>
    <w:p w14:paraId="4CD5FDCC" w14:textId="77777777" w:rsidR="00B77B1C" w:rsidRDefault="004E6345">
      <w:pPr>
        <w:spacing w:after="234"/>
      </w:pPr>
      <w:r>
        <w:t xml:space="preserve">This useful handbook contains excellent up to date information about Type 2 Diabetes, such as: </w:t>
      </w:r>
    </w:p>
    <w:p w14:paraId="48766A14" w14:textId="77777777" w:rsidR="00B77B1C" w:rsidRDefault="004E6345">
      <w:pPr>
        <w:numPr>
          <w:ilvl w:val="0"/>
          <w:numId w:val="2"/>
        </w:numPr>
        <w:ind w:hanging="360"/>
      </w:pPr>
      <w:r>
        <w:t xml:space="preserve">What is Type 2 Diabetes </w:t>
      </w:r>
    </w:p>
    <w:p w14:paraId="01D05B7C" w14:textId="77777777" w:rsidR="00B77B1C" w:rsidRDefault="004E6345">
      <w:pPr>
        <w:numPr>
          <w:ilvl w:val="0"/>
          <w:numId w:val="2"/>
        </w:numPr>
        <w:ind w:hanging="360"/>
      </w:pPr>
      <w:r>
        <w:t xml:space="preserve">What happens to your </w:t>
      </w:r>
      <w:proofErr w:type="gramStart"/>
      <w:r>
        <w:t>body</w:t>
      </w:r>
      <w:proofErr w:type="gramEnd"/>
      <w:r>
        <w:t xml:space="preserve">  </w:t>
      </w:r>
    </w:p>
    <w:p w14:paraId="31524BD6" w14:textId="77777777" w:rsidR="00B77B1C" w:rsidRDefault="004E6345">
      <w:pPr>
        <w:numPr>
          <w:ilvl w:val="0"/>
          <w:numId w:val="2"/>
        </w:numPr>
        <w:ind w:hanging="360"/>
      </w:pPr>
      <w:r>
        <w:t xml:space="preserve">Treatment  </w:t>
      </w:r>
    </w:p>
    <w:p w14:paraId="3D341587" w14:textId="77777777" w:rsidR="00B77B1C" w:rsidRDefault="004E6345">
      <w:pPr>
        <w:numPr>
          <w:ilvl w:val="0"/>
          <w:numId w:val="2"/>
        </w:numPr>
        <w:ind w:hanging="360"/>
      </w:pPr>
      <w:r>
        <w:t xml:space="preserve">Medication </w:t>
      </w:r>
    </w:p>
    <w:p w14:paraId="122AC326" w14:textId="77777777" w:rsidR="00B77B1C" w:rsidRDefault="004E6345">
      <w:pPr>
        <w:numPr>
          <w:ilvl w:val="0"/>
          <w:numId w:val="2"/>
        </w:numPr>
        <w:ind w:hanging="360"/>
      </w:pPr>
      <w:r>
        <w:t xml:space="preserve">Food choices </w:t>
      </w:r>
    </w:p>
    <w:p w14:paraId="0D8D39E3" w14:textId="77777777" w:rsidR="00B77B1C" w:rsidRDefault="004E6345">
      <w:pPr>
        <w:numPr>
          <w:ilvl w:val="0"/>
          <w:numId w:val="2"/>
        </w:numPr>
        <w:ind w:hanging="360"/>
      </w:pPr>
      <w:r>
        <w:t xml:space="preserve">Physical activity  </w:t>
      </w:r>
    </w:p>
    <w:p w14:paraId="7DF26BF7" w14:textId="77777777" w:rsidR="00B77B1C" w:rsidRDefault="004E6345">
      <w:pPr>
        <w:numPr>
          <w:ilvl w:val="0"/>
          <w:numId w:val="2"/>
        </w:numPr>
        <w:ind w:hanging="360"/>
      </w:pPr>
      <w:r>
        <w:t xml:space="preserve">How you can stay healthy  </w:t>
      </w:r>
    </w:p>
    <w:p w14:paraId="5824CCE7" w14:textId="77777777" w:rsidR="00B77B1C" w:rsidRDefault="004E6345">
      <w:pPr>
        <w:numPr>
          <w:ilvl w:val="0"/>
          <w:numId w:val="2"/>
        </w:numPr>
        <w:ind w:hanging="360"/>
      </w:pPr>
      <w:r>
        <w:t xml:space="preserve">How you can reduce the risk of complications </w:t>
      </w:r>
    </w:p>
    <w:p w14:paraId="16D5A298" w14:textId="77777777" w:rsidR="00B77B1C" w:rsidRDefault="004E6345">
      <w:pPr>
        <w:numPr>
          <w:ilvl w:val="0"/>
          <w:numId w:val="2"/>
        </w:numPr>
        <w:spacing w:after="160"/>
        <w:ind w:hanging="360"/>
      </w:pPr>
      <w:r>
        <w:t xml:space="preserve">Some of the local services available for people with Type 2 Diabetes. </w:t>
      </w:r>
    </w:p>
    <w:p w14:paraId="1CCB718B" w14:textId="77777777" w:rsidR="00B77B1C" w:rsidRDefault="004E6345">
      <w:pPr>
        <w:spacing w:after="228"/>
      </w:pPr>
      <w:r>
        <w:t xml:space="preserve">Your GP or practice nurse may have given you a copy of this </w:t>
      </w:r>
      <w:proofErr w:type="gramStart"/>
      <w:r>
        <w:t>handbook</w:t>
      </w:r>
      <w:proofErr w:type="gramEnd"/>
      <w:r>
        <w:t xml:space="preserve"> but you can also access it online by following this link: </w:t>
      </w:r>
      <w:r>
        <w:rPr>
          <w:color w:val="0000FF"/>
          <w:u w:val="single" w:color="0000FF"/>
        </w:rPr>
        <w:t>https://services.nhslothian.scot/diabetesservice/PatientsCarers/Pages/default.aspx</w:t>
      </w:r>
      <w:r>
        <w:rPr>
          <w:color w:val="000000"/>
        </w:rPr>
        <w:t xml:space="preserve"> </w:t>
      </w:r>
    </w:p>
    <w:p w14:paraId="43CFB08C" w14:textId="77777777" w:rsidR="00B77B1C" w:rsidRDefault="004E6345">
      <w:pPr>
        <w:pStyle w:val="Heading1"/>
        <w:ind w:left="-5"/>
      </w:pPr>
      <w:r>
        <w:t xml:space="preserve">My Diabetes My Way </w:t>
      </w:r>
    </w:p>
    <w:p w14:paraId="11B4B68A" w14:textId="77777777" w:rsidR="00B77B1C" w:rsidRDefault="004E6345">
      <w:pPr>
        <w:spacing w:after="241"/>
      </w:pPr>
      <w:r>
        <w:t xml:space="preserve">This is </w:t>
      </w:r>
      <w:proofErr w:type="gramStart"/>
      <w:r>
        <w:t>a</w:t>
      </w:r>
      <w:proofErr w:type="gramEnd"/>
      <w:r>
        <w:t xml:space="preserve"> NHS Scotland in</w:t>
      </w:r>
      <w:r>
        <w:t xml:space="preserve">teractive diabetes website to help support people who have diabetes and their family and friends. This is an easy-to-use service that helps you to gain confidence in how to manage living with diabetes anywhere you can access the internet. </w:t>
      </w:r>
    </w:p>
    <w:p w14:paraId="5CCB9124" w14:textId="77777777" w:rsidR="00B77B1C" w:rsidRDefault="004E6345">
      <w:pPr>
        <w:numPr>
          <w:ilvl w:val="0"/>
          <w:numId w:val="3"/>
        </w:numPr>
        <w:spacing w:after="227"/>
        <w:ind w:hanging="360"/>
      </w:pPr>
      <w:r>
        <w:rPr>
          <w:b/>
        </w:rPr>
        <w:t>Convenient acces</w:t>
      </w:r>
      <w:r>
        <w:rPr>
          <w:b/>
        </w:rPr>
        <w:t xml:space="preserve">s: </w:t>
      </w:r>
      <w:r>
        <w:t xml:space="preserve">My Diabetes My Way can advise you how to improve your self-care between clinic appointments. At any time that suits you, you can check up-to-date personalised information in your NHS diabetes record   </w:t>
      </w:r>
    </w:p>
    <w:p w14:paraId="088BF716" w14:textId="77777777" w:rsidR="00B77B1C" w:rsidRDefault="004E6345">
      <w:pPr>
        <w:tabs>
          <w:tab w:val="center" w:pos="9748"/>
        </w:tabs>
        <w:spacing w:after="0" w:line="259" w:lineRule="auto"/>
        <w:ind w:left="-15" w:firstLine="0"/>
      </w:pPr>
      <w:r>
        <w:rPr>
          <w:color w:val="000000"/>
          <w:sz w:val="20"/>
        </w:rPr>
        <w:t xml:space="preserve">Information and Support for Type 2 Diabetes V1.0 </w:t>
      </w:r>
      <w:r>
        <w:rPr>
          <w:color w:val="000000"/>
          <w:sz w:val="20"/>
        </w:rPr>
        <w:tab/>
        <w:t xml:space="preserve"> </w:t>
      </w:r>
    </w:p>
    <w:p w14:paraId="7C92B4C5" w14:textId="77777777" w:rsidR="00B77B1C" w:rsidRDefault="004E6345">
      <w:pPr>
        <w:tabs>
          <w:tab w:val="center" w:pos="9748"/>
        </w:tabs>
        <w:spacing w:after="0" w:line="259" w:lineRule="auto"/>
        <w:ind w:left="-15" w:firstLine="0"/>
      </w:pPr>
      <w:r>
        <w:rPr>
          <w:color w:val="000000"/>
          <w:sz w:val="20"/>
        </w:rPr>
        <w:t xml:space="preserve">Approved by NHS Lothian Patient Information Team: Aug 2020 </w:t>
      </w:r>
      <w:r>
        <w:rPr>
          <w:color w:val="000000"/>
          <w:sz w:val="20"/>
        </w:rPr>
        <w:tab/>
        <w:t xml:space="preserve"> </w:t>
      </w:r>
    </w:p>
    <w:p w14:paraId="232DE919" w14:textId="77777777" w:rsidR="00B77B1C" w:rsidRDefault="004E6345">
      <w:pPr>
        <w:tabs>
          <w:tab w:val="center" w:pos="9298"/>
        </w:tabs>
        <w:spacing w:after="0" w:line="259" w:lineRule="auto"/>
        <w:ind w:left="-15" w:firstLine="0"/>
      </w:pPr>
      <w:r>
        <w:rPr>
          <w:color w:val="000000"/>
          <w:sz w:val="20"/>
        </w:rPr>
        <w:lastRenderedPageBreak/>
        <w:t xml:space="preserve">Review date: Aug 2021 </w:t>
      </w:r>
      <w:r>
        <w:rPr>
          <w:color w:val="000000"/>
          <w:sz w:val="20"/>
        </w:rPr>
        <w:tab/>
        <w:t xml:space="preserve">Page </w:t>
      </w:r>
      <w:r>
        <w:rPr>
          <w:b/>
          <w:color w:val="000000"/>
          <w:sz w:val="20"/>
        </w:rPr>
        <w:t>1</w:t>
      </w:r>
      <w:r>
        <w:rPr>
          <w:color w:val="000000"/>
          <w:sz w:val="20"/>
        </w:rPr>
        <w:t xml:space="preserve"> of </w:t>
      </w:r>
      <w:r>
        <w:rPr>
          <w:b/>
          <w:color w:val="000000"/>
          <w:sz w:val="20"/>
        </w:rPr>
        <w:t>2</w:t>
      </w:r>
      <w:r>
        <w:rPr>
          <w:color w:val="000000"/>
          <w:sz w:val="20"/>
        </w:rPr>
        <w:t xml:space="preserve"> </w:t>
      </w:r>
    </w:p>
    <w:p w14:paraId="33541D8E" w14:textId="77777777" w:rsidR="00B77B1C" w:rsidRDefault="004E6345">
      <w:pPr>
        <w:spacing w:after="0" w:line="259" w:lineRule="auto"/>
        <w:ind w:left="0" w:firstLine="0"/>
      </w:pPr>
      <w:r>
        <w:rPr>
          <w:color w:val="000000"/>
          <w:sz w:val="22"/>
        </w:rPr>
        <w:t xml:space="preserve"> </w:t>
      </w:r>
    </w:p>
    <w:p w14:paraId="3CFE9047" w14:textId="77777777" w:rsidR="00B77B1C" w:rsidRDefault="004E6345">
      <w:pPr>
        <w:numPr>
          <w:ilvl w:val="0"/>
          <w:numId w:val="3"/>
        </w:numPr>
        <w:spacing w:after="241"/>
        <w:ind w:hanging="360"/>
      </w:pPr>
      <w:r>
        <w:rPr>
          <w:b/>
        </w:rPr>
        <w:t xml:space="preserve">Manage your diabetes: </w:t>
      </w:r>
      <w:r>
        <w:t>My Diabetes My Way can help motivate you. You can become an expert in your condition and learn how to make changes to benefit your he</w:t>
      </w:r>
      <w:r>
        <w:t xml:space="preserve">alth </w:t>
      </w:r>
    </w:p>
    <w:p w14:paraId="0CF1B668" w14:textId="77777777" w:rsidR="00B77B1C" w:rsidRDefault="004E6345">
      <w:pPr>
        <w:numPr>
          <w:ilvl w:val="0"/>
          <w:numId w:val="3"/>
        </w:numPr>
        <w:spacing w:after="241"/>
        <w:ind w:hanging="360"/>
      </w:pPr>
      <w:r>
        <w:rPr>
          <w:b/>
        </w:rPr>
        <w:t xml:space="preserve">Reach your goals: </w:t>
      </w:r>
      <w:r>
        <w:t xml:space="preserve">You can set and monitor goals and record blood glucose, weight and blood pressure results. You can then discuss your progress during clinical consultations </w:t>
      </w:r>
    </w:p>
    <w:p w14:paraId="2FEF799E" w14:textId="77777777" w:rsidR="00B77B1C" w:rsidRDefault="004E6345">
      <w:pPr>
        <w:numPr>
          <w:ilvl w:val="0"/>
          <w:numId w:val="3"/>
        </w:numPr>
        <w:spacing w:after="189"/>
        <w:ind w:hanging="360"/>
      </w:pPr>
      <w:r>
        <w:rPr>
          <w:b/>
        </w:rPr>
        <w:t xml:space="preserve">Secure and free: </w:t>
      </w:r>
      <w:r>
        <w:t>The My Diabetes My Way service is exclusive to NHS Scotlan</w:t>
      </w:r>
      <w:r>
        <w:t>d and complements the face-to-face care you receive. It uses industry-standard security and is completely free to use.</w:t>
      </w:r>
      <w:r>
        <w:rPr>
          <w:b/>
        </w:rPr>
        <w:t xml:space="preserve"> </w:t>
      </w:r>
    </w:p>
    <w:p w14:paraId="111960F7" w14:textId="77777777" w:rsidR="00B77B1C" w:rsidRDefault="004E6345">
      <w:pPr>
        <w:spacing w:after="230"/>
      </w:pPr>
      <w:r>
        <w:t>To get started today visit the website (</w:t>
      </w:r>
      <w:r>
        <w:rPr>
          <w:color w:val="0000FF"/>
          <w:u w:val="single" w:color="0000FF"/>
        </w:rPr>
        <w:t>www.mydiabetesmyway.scot.nhs.uk</w:t>
      </w:r>
      <w:r>
        <w:rPr>
          <w:color w:val="000000"/>
        </w:rPr>
        <w:t>),</w:t>
      </w:r>
      <w:r>
        <w:t xml:space="preserve"> click “Register” and then follow the instructions. </w:t>
      </w:r>
    </w:p>
    <w:p w14:paraId="15A9B0E9" w14:textId="77777777" w:rsidR="00B77B1C" w:rsidRDefault="004E6345">
      <w:pPr>
        <w:pStyle w:val="Heading1"/>
        <w:ind w:left="-5"/>
      </w:pPr>
      <w:r>
        <w:t xml:space="preserve">DESMOND </w:t>
      </w:r>
    </w:p>
    <w:p w14:paraId="29F49192" w14:textId="77777777" w:rsidR="00B77B1C" w:rsidRDefault="004E6345">
      <w:pPr>
        <w:spacing w:after="190"/>
      </w:pPr>
      <w:r>
        <w:t xml:space="preserve">Your practice nurse or GP may have referred you to the </w:t>
      </w:r>
      <w:r>
        <w:rPr>
          <w:b/>
        </w:rPr>
        <w:t>DESMOND</w:t>
      </w:r>
      <w:r>
        <w:t xml:space="preserve"> course which is usually held in venues across Edinburgh and the Lothians. This is a one off, day long (or 2 half days) course which is run by two trained people. These educators will help you t</w:t>
      </w:r>
      <w:r>
        <w:t xml:space="preserve">o increase your knowledge and understanding of what </w:t>
      </w:r>
      <w:proofErr w:type="gramStart"/>
      <w:r>
        <w:t>having Type 2 Diabetes</w:t>
      </w:r>
      <w:proofErr w:type="gramEnd"/>
      <w:r>
        <w:t xml:space="preserve"> means for you.  </w:t>
      </w:r>
    </w:p>
    <w:p w14:paraId="268146FD" w14:textId="77777777" w:rsidR="00B77B1C" w:rsidRDefault="004E6345">
      <w:pPr>
        <w:spacing w:after="192"/>
      </w:pPr>
      <w:r>
        <w:t>These sessions are in groups of up to ten people. Meeting with others in similar situations enables you to share what you are experiencing and to learn from each ot</w:t>
      </w:r>
      <w:r>
        <w:t xml:space="preserve">her.  </w:t>
      </w:r>
    </w:p>
    <w:p w14:paraId="488D0D2F" w14:textId="77777777" w:rsidR="00B77B1C" w:rsidRDefault="004E6345">
      <w:pPr>
        <w:spacing w:after="190"/>
      </w:pPr>
      <w:proofErr w:type="gramStart"/>
      <w:r>
        <w:t>Unfortunately</w:t>
      </w:r>
      <w:proofErr w:type="gramEnd"/>
      <w:r>
        <w:t xml:space="preserve"> due to the outbreak of the COVID-19 pandemic, these courses are suspended at the moment because we cannot meet in groups. As soon as we are able, the DESMOND Administrator will write to you and invite you to book on to a course. Please</w:t>
      </w:r>
      <w:r>
        <w:t xml:space="preserve"> ask your practice nurse or GP to check that you have been referred to DESMOND, alternatively please feel free to phone the DESMOND Administrator on </w:t>
      </w:r>
      <w:r>
        <w:rPr>
          <w:b/>
        </w:rPr>
        <w:t>0131 537 3256</w:t>
      </w:r>
      <w:r>
        <w:t>.</w:t>
      </w:r>
      <w:r>
        <w:rPr>
          <w:color w:val="FF0000"/>
        </w:rPr>
        <w:t xml:space="preserve"> </w:t>
      </w:r>
    </w:p>
    <w:p w14:paraId="663FA388" w14:textId="77777777" w:rsidR="00B77B1C" w:rsidRDefault="004E6345">
      <w:pPr>
        <w:spacing w:after="192"/>
      </w:pPr>
      <w:r>
        <w:t>Be reassured that work is underway to identify alternative methods of ensuring that you hav</w:t>
      </w:r>
      <w:r>
        <w:t xml:space="preserve">e the information you need and that it is delivered to you in the best way possible.   </w:t>
      </w:r>
    </w:p>
    <w:p w14:paraId="327181FB" w14:textId="77777777" w:rsidR="00B77B1C" w:rsidRDefault="004E6345">
      <w:pPr>
        <w:spacing w:after="228"/>
      </w:pPr>
      <w:r>
        <w:t xml:space="preserve">In the meantime, if you would appreciate a phone call from our Dietetic Team, please contact the DESMOND Administrator on </w:t>
      </w:r>
      <w:r>
        <w:rPr>
          <w:b/>
        </w:rPr>
        <w:t>0131 537 3256</w:t>
      </w:r>
      <w:r>
        <w:t xml:space="preserve">. </w:t>
      </w:r>
      <w:r>
        <w:rPr>
          <w:color w:val="000000"/>
        </w:rPr>
        <w:t xml:space="preserve"> </w:t>
      </w:r>
    </w:p>
    <w:p w14:paraId="47945166" w14:textId="77777777" w:rsidR="00B77B1C" w:rsidRDefault="004E6345">
      <w:pPr>
        <w:pStyle w:val="Heading1"/>
        <w:spacing w:after="134"/>
        <w:ind w:left="-5"/>
      </w:pPr>
      <w:r>
        <w:rPr>
          <w:color w:val="000000"/>
        </w:rPr>
        <w:t xml:space="preserve">My type 2 Diabetes </w:t>
      </w:r>
    </w:p>
    <w:p w14:paraId="2003A061" w14:textId="77777777" w:rsidR="00B77B1C" w:rsidRDefault="004E6345">
      <w:pPr>
        <w:spacing w:after="192"/>
      </w:pPr>
      <w:r>
        <w:t xml:space="preserve">There is </w:t>
      </w:r>
      <w:r>
        <w:t xml:space="preserve">an on-line learning programme entitled “My Type 2 Diabetes” which you may be interested in. </w:t>
      </w:r>
      <w:r>
        <w:rPr>
          <w:color w:val="000000"/>
        </w:rPr>
        <w:t>Find it</w:t>
      </w:r>
      <w:r>
        <w:rPr>
          <w:color w:val="FF0000"/>
        </w:rPr>
        <w:t xml:space="preserve"> </w:t>
      </w:r>
      <w:r>
        <w:rPr>
          <w:color w:val="000000"/>
        </w:rPr>
        <w:t xml:space="preserve">at </w:t>
      </w:r>
      <w:r>
        <w:rPr>
          <w:color w:val="0000FF"/>
          <w:u w:val="single" w:color="0000FF"/>
        </w:rPr>
        <w:t>https://elearning.mydiabetes.com/courses/my-type-2-diabetes</w:t>
      </w:r>
      <w:r>
        <w:rPr>
          <w:color w:val="000000"/>
        </w:rPr>
        <w:t xml:space="preserve">  </w:t>
      </w:r>
    </w:p>
    <w:p w14:paraId="462C7969" w14:textId="77777777" w:rsidR="00B77B1C" w:rsidRDefault="004E6345">
      <w:pPr>
        <w:spacing w:after="228"/>
      </w:pPr>
      <w:r>
        <w:t xml:space="preserve">This provides lots of helpful information- </w:t>
      </w:r>
      <w:proofErr w:type="gramStart"/>
      <w:r>
        <w:t>similar to</w:t>
      </w:r>
      <w:proofErr w:type="gramEnd"/>
      <w:r>
        <w:t xml:space="preserve"> face-to-</w:t>
      </w:r>
      <w:r>
        <w:t xml:space="preserve">face learning. It is updated on a regular basis and you can work through it at your own pace, as well as being able to look back at what you have already learnt. </w:t>
      </w:r>
      <w:r>
        <w:rPr>
          <w:color w:val="000000"/>
        </w:rPr>
        <w:t xml:space="preserve">Another advantage is that there is no waiting list so you can get started straight away. </w:t>
      </w:r>
    </w:p>
    <w:p w14:paraId="333A989F" w14:textId="77777777" w:rsidR="00B77B1C" w:rsidRDefault="004E6345">
      <w:pPr>
        <w:pStyle w:val="Heading1"/>
        <w:spacing w:after="134"/>
        <w:ind w:left="-5"/>
      </w:pPr>
      <w:r>
        <w:rPr>
          <w:color w:val="000000"/>
        </w:rPr>
        <w:t>Diab</w:t>
      </w:r>
      <w:r>
        <w:rPr>
          <w:color w:val="000000"/>
        </w:rPr>
        <w:t xml:space="preserve">etes UK </w:t>
      </w:r>
    </w:p>
    <w:p w14:paraId="69FDDFAE" w14:textId="77777777" w:rsidR="00B77B1C" w:rsidRDefault="004E6345">
      <w:pPr>
        <w:spacing w:after="163" w:line="240" w:lineRule="auto"/>
        <w:ind w:left="0" w:firstLine="0"/>
      </w:pPr>
      <w:r>
        <w:rPr>
          <w:color w:val="000000"/>
        </w:rPr>
        <w:t xml:space="preserve">Diabetes UK is the leading charity that cares for, connects with and campaigns on behalf of every person affected by or at risk of diabetes. Visit their website at </w:t>
      </w:r>
      <w:r>
        <w:rPr>
          <w:color w:val="0000FF"/>
          <w:u w:val="single" w:color="0000FF"/>
        </w:rPr>
        <w:t>www.diabetes.org.uk</w:t>
      </w:r>
      <w:r>
        <w:rPr>
          <w:color w:val="000000"/>
        </w:rPr>
        <w:t xml:space="preserve"> </w:t>
      </w:r>
    </w:p>
    <w:p w14:paraId="48DBD76D" w14:textId="77777777" w:rsidR="00B77B1C" w:rsidRDefault="004E6345" w:rsidP="00932F78">
      <w:pPr>
        <w:pBdr>
          <w:top w:val="single" w:sz="20" w:space="0" w:color="000000"/>
          <w:left w:val="single" w:sz="20" w:space="0" w:color="000000"/>
          <w:bottom w:val="single" w:sz="20" w:space="0" w:color="000000"/>
          <w:right w:val="single" w:sz="20" w:space="0" w:color="000000"/>
        </w:pBdr>
        <w:spacing w:after="123" w:line="259" w:lineRule="auto"/>
        <w:ind w:left="0" w:firstLine="0"/>
        <w:jc w:val="center"/>
      </w:pPr>
      <w:r>
        <w:rPr>
          <w:b/>
          <w:color w:val="000000"/>
        </w:rPr>
        <w:t>If you have any questions, please contact your GP practice</w:t>
      </w:r>
      <w:r>
        <w:rPr>
          <w:b/>
          <w:color w:val="000000"/>
          <w:sz w:val="22"/>
        </w:rPr>
        <w:t xml:space="preserve"> </w:t>
      </w:r>
    </w:p>
    <w:p w14:paraId="46709D18" w14:textId="77777777" w:rsidR="00932F78" w:rsidRDefault="00932F78" w:rsidP="00932F78">
      <w:pPr>
        <w:spacing w:after="288" w:line="259" w:lineRule="auto"/>
        <w:ind w:left="0" w:firstLine="0"/>
        <w:rPr>
          <w:color w:val="000000"/>
          <w:sz w:val="20"/>
        </w:rPr>
      </w:pPr>
    </w:p>
    <w:p w14:paraId="4323F6F7" w14:textId="69478C1D" w:rsidR="00B77B1C" w:rsidRDefault="004E6345" w:rsidP="00932F78">
      <w:pPr>
        <w:spacing w:after="288" w:line="259" w:lineRule="auto"/>
        <w:ind w:left="0" w:firstLine="0"/>
      </w:pPr>
      <w:r>
        <w:rPr>
          <w:color w:val="000000"/>
          <w:sz w:val="20"/>
        </w:rPr>
        <w:t xml:space="preserve">Information and Support for Type 2 Diabetes V1.0 </w:t>
      </w:r>
      <w:r>
        <w:rPr>
          <w:color w:val="000000"/>
          <w:sz w:val="20"/>
        </w:rPr>
        <w:tab/>
        <w:t xml:space="preserve"> </w:t>
      </w:r>
    </w:p>
    <w:p w14:paraId="55C64815" w14:textId="77777777" w:rsidR="00B77B1C" w:rsidRDefault="004E6345">
      <w:pPr>
        <w:tabs>
          <w:tab w:val="center" w:pos="9748"/>
        </w:tabs>
        <w:spacing w:after="0" w:line="259" w:lineRule="auto"/>
        <w:ind w:left="-15" w:firstLine="0"/>
      </w:pPr>
      <w:r>
        <w:rPr>
          <w:color w:val="000000"/>
          <w:sz w:val="20"/>
        </w:rPr>
        <w:t xml:space="preserve">Approved by NHS Lothian Patient Information Team: Aug 2020 </w:t>
      </w:r>
      <w:r>
        <w:rPr>
          <w:color w:val="000000"/>
          <w:sz w:val="20"/>
        </w:rPr>
        <w:tab/>
        <w:t xml:space="preserve"> </w:t>
      </w:r>
    </w:p>
    <w:p w14:paraId="32C82C1D" w14:textId="77777777" w:rsidR="00B77B1C" w:rsidRDefault="004E6345">
      <w:pPr>
        <w:tabs>
          <w:tab w:val="center" w:pos="9298"/>
        </w:tabs>
        <w:spacing w:after="0" w:line="259" w:lineRule="auto"/>
        <w:ind w:left="-15" w:firstLine="0"/>
      </w:pPr>
      <w:r>
        <w:rPr>
          <w:color w:val="000000"/>
          <w:sz w:val="20"/>
        </w:rPr>
        <w:t xml:space="preserve">Review date: Aug 2021 </w:t>
      </w:r>
      <w:r>
        <w:rPr>
          <w:color w:val="000000"/>
          <w:sz w:val="20"/>
        </w:rPr>
        <w:tab/>
        <w:t xml:space="preserve">Page </w:t>
      </w:r>
      <w:r>
        <w:rPr>
          <w:b/>
          <w:color w:val="000000"/>
          <w:sz w:val="20"/>
        </w:rPr>
        <w:t>2</w:t>
      </w:r>
      <w:r>
        <w:rPr>
          <w:color w:val="000000"/>
          <w:sz w:val="20"/>
        </w:rPr>
        <w:t xml:space="preserve"> of </w:t>
      </w:r>
      <w:r>
        <w:rPr>
          <w:b/>
          <w:color w:val="000000"/>
          <w:sz w:val="20"/>
        </w:rPr>
        <w:t>2</w:t>
      </w:r>
      <w:r>
        <w:rPr>
          <w:color w:val="000000"/>
          <w:sz w:val="20"/>
        </w:rPr>
        <w:t xml:space="preserve"> </w:t>
      </w:r>
    </w:p>
    <w:p w14:paraId="4451303F" w14:textId="77777777" w:rsidR="00B77B1C" w:rsidRDefault="004E6345">
      <w:pPr>
        <w:spacing w:after="0" w:line="259" w:lineRule="auto"/>
        <w:ind w:left="0" w:firstLine="0"/>
      </w:pPr>
      <w:r>
        <w:rPr>
          <w:color w:val="000000"/>
          <w:sz w:val="22"/>
        </w:rPr>
        <w:t xml:space="preserve"> </w:t>
      </w:r>
    </w:p>
    <w:sectPr w:rsidR="00B77B1C">
      <w:pgSz w:w="11906" w:h="16838"/>
      <w:pgMar w:top="275" w:right="740" w:bottom="28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106D"/>
    <w:multiLevelType w:val="hybridMultilevel"/>
    <w:tmpl w:val="D7A8FD60"/>
    <w:lvl w:ilvl="0" w:tplc="D638CFEE">
      <w:start w:val="1"/>
      <w:numFmt w:val="bullet"/>
      <w:lvlText w:val="•"/>
      <w:lvlJc w:val="left"/>
      <w:pPr>
        <w:ind w:left="70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87FEA76A">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1D4C62AE">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097C4446">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9F50276E">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3522AC9E">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9DC28708">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A9FCD2C2">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0D4431E0">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1" w15:restartNumberingAfterBreak="0">
    <w:nsid w:val="5A92689D"/>
    <w:multiLevelType w:val="hybridMultilevel"/>
    <w:tmpl w:val="4E6851EE"/>
    <w:lvl w:ilvl="0" w:tplc="69204CD2">
      <w:start w:val="1"/>
      <w:numFmt w:val="bullet"/>
      <w:lvlText w:val="•"/>
      <w:lvlJc w:val="left"/>
      <w:pPr>
        <w:ind w:left="70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92D6AA72">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446085CE">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D0FA8508">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FD6CC40E">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C47AFD00">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A8984232">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0A7CAD08">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AD90DB62">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abstractNum w:abstractNumId="2" w15:restartNumberingAfterBreak="0">
    <w:nsid w:val="686D68F4"/>
    <w:multiLevelType w:val="hybridMultilevel"/>
    <w:tmpl w:val="69C87BC0"/>
    <w:lvl w:ilvl="0" w:tplc="0AC69DBA">
      <w:start w:val="1"/>
      <w:numFmt w:val="bullet"/>
      <w:lvlText w:val="•"/>
      <w:lvlJc w:val="left"/>
      <w:pPr>
        <w:ind w:left="705"/>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1" w:tplc="761207B6">
      <w:start w:val="1"/>
      <w:numFmt w:val="bullet"/>
      <w:lvlText w:val="o"/>
      <w:lvlJc w:val="left"/>
      <w:pPr>
        <w:ind w:left="144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2" w:tplc="0C2AFED8">
      <w:start w:val="1"/>
      <w:numFmt w:val="bullet"/>
      <w:lvlText w:val="▪"/>
      <w:lvlJc w:val="left"/>
      <w:pPr>
        <w:ind w:left="21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3" w:tplc="5B6A5586">
      <w:start w:val="1"/>
      <w:numFmt w:val="bullet"/>
      <w:lvlText w:val="•"/>
      <w:lvlJc w:val="left"/>
      <w:pPr>
        <w:ind w:left="288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4" w:tplc="591AB708">
      <w:start w:val="1"/>
      <w:numFmt w:val="bullet"/>
      <w:lvlText w:val="o"/>
      <w:lvlJc w:val="left"/>
      <w:pPr>
        <w:ind w:left="360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5" w:tplc="3C7E05D4">
      <w:start w:val="1"/>
      <w:numFmt w:val="bullet"/>
      <w:lvlText w:val="▪"/>
      <w:lvlJc w:val="left"/>
      <w:pPr>
        <w:ind w:left="432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6" w:tplc="FA38FE34">
      <w:start w:val="1"/>
      <w:numFmt w:val="bullet"/>
      <w:lvlText w:val="•"/>
      <w:lvlJc w:val="left"/>
      <w:pPr>
        <w:ind w:left="5040"/>
      </w:pPr>
      <w:rPr>
        <w:rFonts w:ascii="Arial" w:eastAsia="Arial" w:hAnsi="Arial" w:cs="Arial"/>
        <w:b w:val="0"/>
        <w:i w:val="0"/>
        <w:strike w:val="0"/>
        <w:dstrike w:val="0"/>
        <w:color w:val="0D0D0D"/>
        <w:sz w:val="24"/>
        <w:szCs w:val="24"/>
        <w:u w:val="none" w:color="000000"/>
        <w:bdr w:val="none" w:sz="0" w:space="0" w:color="auto"/>
        <w:shd w:val="clear" w:color="auto" w:fill="auto"/>
        <w:vertAlign w:val="baseline"/>
      </w:rPr>
    </w:lvl>
    <w:lvl w:ilvl="7" w:tplc="AF5E15BA">
      <w:start w:val="1"/>
      <w:numFmt w:val="bullet"/>
      <w:lvlText w:val="o"/>
      <w:lvlJc w:val="left"/>
      <w:pPr>
        <w:ind w:left="576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lvl w:ilvl="8" w:tplc="E3F24F4C">
      <w:start w:val="1"/>
      <w:numFmt w:val="bullet"/>
      <w:lvlText w:val="▪"/>
      <w:lvlJc w:val="left"/>
      <w:pPr>
        <w:ind w:left="6480"/>
      </w:pPr>
      <w:rPr>
        <w:rFonts w:ascii="Segoe UI Symbol" w:eastAsia="Segoe UI Symbol" w:hAnsi="Segoe UI Symbol" w:cs="Segoe UI Symbol"/>
        <w:b w:val="0"/>
        <w:i w:val="0"/>
        <w:strike w:val="0"/>
        <w:dstrike w:val="0"/>
        <w:color w:val="0D0D0D"/>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B1C"/>
    <w:rsid w:val="004E6345"/>
    <w:rsid w:val="00932F78"/>
    <w:rsid w:val="00B7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82859"/>
  <w15:docId w15:val="{0A640B38-4B77-4D0D-9A96-AF61E69D0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0" w:line="250" w:lineRule="auto"/>
      <w:ind w:left="10" w:hanging="10"/>
    </w:pPr>
    <w:rPr>
      <w:rFonts w:ascii="Calibri" w:eastAsia="Calibri" w:hAnsi="Calibri" w:cs="Calibri"/>
      <w:color w:val="0D0D0D"/>
      <w:sz w:val="24"/>
    </w:rPr>
  </w:style>
  <w:style w:type="paragraph" w:styleId="Heading1">
    <w:name w:val="heading 1"/>
    <w:next w:val="Normal"/>
    <w:link w:val="Heading1Char"/>
    <w:uiPriority w:val="9"/>
    <w:qFormat/>
    <w:pPr>
      <w:keepNext/>
      <w:keepLines/>
      <w:spacing w:after="133"/>
      <w:ind w:left="10" w:hanging="10"/>
      <w:outlineLvl w:val="0"/>
    </w:pPr>
    <w:rPr>
      <w:rFonts w:ascii="Calibri" w:eastAsia="Calibri" w:hAnsi="Calibri" w:cs="Calibri"/>
      <w:b/>
      <w:color w:val="0D0D0D"/>
      <w:sz w:val="28"/>
    </w:rPr>
  </w:style>
  <w:style w:type="paragraph" w:styleId="Heading2">
    <w:name w:val="heading 2"/>
    <w:next w:val="Normal"/>
    <w:link w:val="Heading2Char"/>
    <w:uiPriority w:val="9"/>
    <w:unhideWhenUsed/>
    <w:qFormat/>
    <w:pPr>
      <w:keepNext/>
      <w:keepLines/>
      <w:spacing w:after="134"/>
      <w:outlineLvl w:val="1"/>
    </w:pPr>
    <w:rPr>
      <w:rFonts w:ascii="Calibri" w:eastAsia="Calibri" w:hAnsi="Calibri" w:cs="Calibri"/>
      <w:b/>
      <w:i/>
      <w:color w:val="0D0D0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D0D0D"/>
      <w:sz w:val="28"/>
    </w:rPr>
  </w:style>
  <w:style w:type="character" w:customStyle="1" w:styleId="Heading2Char">
    <w:name w:val="Heading 2 Char"/>
    <w:link w:val="Heading2"/>
    <w:rPr>
      <w:rFonts w:ascii="Calibri" w:eastAsia="Calibri" w:hAnsi="Calibri" w:cs="Calibri"/>
      <w:b/>
      <w:i/>
      <w:color w:val="0D0D0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Ewen Marshall</dc:creator>
  <cp:keywords/>
  <cp:lastModifiedBy>Ewen Marshall</cp:lastModifiedBy>
  <cp:revision>3</cp:revision>
  <cp:lastPrinted>2021-01-11T12:06:00Z</cp:lastPrinted>
  <dcterms:created xsi:type="dcterms:W3CDTF">2021-01-11T12:06:00Z</dcterms:created>
  <dcterms:modified xsi:type="dcterms:W3CDTF">2021-01-11T12:11:00Z</dcterms:modified>
</cp:coreProperties>
</file>